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44D1"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Dear &lt;</w:t>
      </w:r>
      <w:r w:rsidRPr="00E340A7">
        <w:rPr>
          <w:rFonts w:ascii="Aptos" w:eastAsia="Times New Roman" w:hAnsi="Aptos" w:cs="Times New Roman"/>
          <w:color w:val="000000"/>
          <w:kern w:val="0"/>
          <w:sz w:val="22"/>
          <w:szCs w:val="22"/>
          <w:shd w:val="clear" w:color="auto" w:fill="FFFF00"/>
          <w14:ligatures w14:val="none"/>
        </w:rPr>
        <w:t>Insert Name Here</w:t>
      </w:r>
      <w:r w:rsidRPr="00E340A7">
        <w:rPr>
          <w:rFonts w:ascii="Aptos" w:eastAsia="Times New Roman" w:hAnsi="Aptos" w:cs="Times New Roman"/>
          <w:color w:val="000000"/>
          <w:kern w:val="0"/>
          <w:sz w:val="22"/>
          <w:szCs w:val="22"/>
          <w14:ligatures w14:val="none"/>
        </w:rPr>
        <w:t>&gt;,</w:t>
      </w:r>
    </w:p>
    <w:p w14:paraId="1B4CAD6A"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 </w:t>
      </w:r>
    </w:p>
    <w:p w14:paraId="67A58AC8"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A heartfelt welcome to the Perelman School of Medicine, the nation’s first medical school and home to the first teaching hospital. Our internationally renowned community of scientists and physicians is more dedicated than ever to both advancing knowledge and fostering a culture of excellence in training the next generation of scientific leaders – we are so pleased to have you as part of our team.</w:t>
      </w:r>
    </w:p>
    <w:p w14:paraId="54C9FB3D"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 </w:t>
      </w:r>
    </w:p>
    <w:p w14:paraId="63B8322B"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As you settle in, there are a number of opportunities for you to learn more generally about Penn:</w:t>
      </w:r>
    </w:p>
    <w:p w14:paraId="2C6981C0" w14:textId="77777777" w:rsidR="00A52C8E" w:rsidRPr="00E340A7" w:rsidRDefault="00A52C8E" w:rsidP="00A52C8E">
      <w:pPr>
        <w:numPr>
          <w:ilvl w:val="0"/>
          <w:numId w:val="3"/>
        </w:numPr>
        <w:spacing w:after="0" w:line="240" w:lineRule="auto"/>
        <w:rPr>
          <w:rFonts w:ascii="Aptos" w:eastAsia="Times New Roman" w:hAnsi="Aptos" w:cs="Times New Roman"/>
          <w:color w:val="000000"/>
          <w:kern w:val="0"/>
          <w:sz w:val="22"/>
          <w:szCs w:val="22"/>
          <w14:ligatures w14:val="none"/>
        </w:rPr>
      </w:pPr>
      <w:r w:rsidRPr="00E340A7">
        <w:rPr>
          <w:rFonts w:ascii="Aptos" w:eastAsia="Times New Roman" w:hAnsi="Aptos" w:cs="Times New Roman"/>
          <w:color w:val="000000"/>
          <w:kern w:val="0"/>
          <w:sz w:val="22"/>
          <w:szCs w:val="22"/>
          <w14:ligatures w14:val="none"/>
        </w:rPr>
        <w:t>the </w:t>
      </w:r>
      <w:hyperlink r:id="rId7" w:tooltip="https://www.med.upenn.edu/oaa/" w:history="1">
        <w:r w:rsidRPr="00E340A7">
          <w:rPr>
            <w:rFonts w:ascii="Aptos" w:eastAsia="Times New Roman" w:hAnsi="Aptos" w:cs="Times New Roman"/>
            <w:color w:val="0000FF"/>
            <w:kern w:val="0"/>
            <w:sz w:val="22"/>
            <w:szCs w:val="22"/>
            <w:u w:val="single"/>
            <w14:ligatures w14:val="none"/>
          </w:rPr>
          <w:t>Office of Academic Affairs</w:t>
        </w:r>
      </w:hyperlink>
      <w:r w:rsidRPr="00E340A7">
        <w:rPr>
          <w:rFonts w:ascii="Aptos" w:eastAsia="Times New Roman" w:hAnsi="Aptos" w:cs="Times New Roman"/>
          <w:color w:val="000000"/>
          <w:kern w:val="0"/>
          <w:sz w:val="22"/>
          <w:szCs w:val="22"/>
          <w14:ligatures w14:val="none"/>
        </w:rPr>
        <w:t> website, with critical information on </w:t>
      </w:r>
      <w:hyperlink r:id="rId8" w:tooltip="https://www.med.upenn.edu/oaa/faculty-career-development/educating/" w:history="1">
        <w:r w:rsidRPr="00E340A7">
          <w:rPr>
            <w:rFonts w:ascii="Aptos" w:eastAsia="Times New Roman" w:hAnsi="Aptos" w:cs="Times New Roman"/>
            <w:color w:val="1155CC"/>
            <w:kern w:val="0"/>
            <w:sz w:val="22"/>
            <w:szCs w:val="22"/>
            <w:u w:val="single"/>
            <w:shd w:val="clear" w:color="auto" w:fill="FFFFFF"/>
            <w14:ligatures w14:val="none"/>
          </w:rPr>
          <w:t>teaching</w:t>
        </w:r>
      </w:hyperlink>
      <w:r w:rsidRPr="00E340A7">
        <w:rPr>
          <w:rFonts w:ascii="Aptos" w:eastAsia="Times New Roman" w:hAnsi="Aptos" w:cs="Times New Roman"/>
          <w:color w:val="222222"/>
          <w:kern w:val="0"/>
          <w:sz w:val="22"/>
          <w:szCs w:val="22"/>
          <w:shd w:val="clear" w:color="auto" w:fill="FFFFFF"/>
          <w14:ligatures w14:val="none"/>
        </w:rPr>
        <w:t>, </w:t>
      </w:r>
      <w:hyperlink r:id="rId9" w:tooltip="https://www.med.upenn.edu/oaa/faculty-career-development/mentoring-center/" w:history="1">
        <w:r w:rsidRPr="00E340A7">
          <w:rPr>
            <w:rFonts w:ascii="Aptos" w:eastAsia="Times New Roman" w:hAnsi="Aptos" w:cs="Times New Roman"/>
            <w:color w:val="1155CC"/>
            <w:kern w:val="0"/>
            <w:sz w:val="22"/>
            <w:szCs w:val="22"/>
            <w:u w:val="single"/>
            <w:shd w:val="clear" w:color="auto" w:fill="FFFFFF"/>
            <w14:ligatures w14:val="none"/>
          </w:rPr>
          <w:t>mentoring</w:t>
        </w:r>
      </w:hyperlink>
      <w:r w:rsidRPr="00E340A7">
        <w:rPr>
          <w:rFonts w:ascii="Aptos" w:eastAsia="Times New Roman" w:hAnsi="Aptos" w:cs="Times New Roman"/>
          <w:color w:val="222222"/>
          <w:kern w:val="0"/>
          <w:sz w:val="22"/>
          <w:szCs w:val="22"/>
          <w:shd w:val="clear" w:color="auto" w:fill="FFFFFF"/>
          <w14:ligatures w14:val="none"/>
        </w:rPr>
        <w:t>, </w:t>
      </w:r>
      <w:hyperlink r:id="rId10" w:tooltip="https://www.med.upenn.edu/oaa/wellness/" w:history="1">
        <w:r w:rsidRPr="00E340A7">
          <w:rPr>
            <w:rFonts w:ascii="Aptos" w:eastAsia="Times New Roman" w:hAnsi="Aptos" w:cs="Times New Roman"/>
            <w:color w:val="1155CC"/>
            <w:kern w:val="0"/>
            <w:sz w:val="22"/>
            <w:szCs w:val="22"/>
            <w:u w:val="single"/>
            <w:shd w:val="clear" w:color="auto" w:fill="FFFFFF"/>
            <w14:ligatures w14:val="none"/>
          </w:rPr>
          <w:t>wellness</w:t>
        </w:r>
      </w:hyperlink>
      <w:r w:rsidRPr="00E340A7">
        <w:rPr>
          <w:rFonts w:ascii="Aptos" w:eastAsia="Times New Roman" w:hAnsi="Aptos" w:cs="Times New Roman"/>
          <w:color w:val="222222"/>
          <w:kern w:val="0"/>
          <w:sz w:val="22"/>
          <w:szCs w:val="22"/>
          <w:shd w:val="clear" w:color="auto" w:fill="FFFFFF"/>
          <w14:ligatures w14:val="none"/>
        </w:rPr>
        <w:t>, and </w:t>
      </w:r>
      <w:hyperlink r:id="rId11" w:tooltip="https://www.med.upenn.edu/oaa/faculty-career-development/professionalism/" w:history="1">
        <w:r w:rsidRPr="00E340A7">
          <w:rPr>
            <w:rFonts w:ascii="Aptos" w:eastAsia="Times New Roman" w:hAnsi="Aptos" w:cs="Times New Roman"/>
            <w:color w:val="1155CC"/>
            <w:kern w:val="0"/>
            <w:sz w:val="22"/>
            <w:szCs w:val="22"/>
            <w:u w:val="single"/>
            <w:shd w:val="clear" w:color="auto" w:fill="FFFFFF"/>
            <w14:ligatures w14:val="none"/>
          </w:rPr>
          <w:t>professionalism</w:t>
        </w:r>
      </w:hyperlink>
    </w:p>
    <w:p w14:paraId="66A36C54" w14:textId="77777777" w:rsidR="00A52C8E" w:rsidRPr="00E340A7" w:rsidRDefault="00A52C8E" w:rsidP="00A52C8E">
      <w:pPr>
        <w:numPr>
          <w:ilvl w:val="0"/>
          <w:numId w:val="3"/>
        </w:numPr>
        <w:spacing w:after="0" w:line="240" w:lineRule="auto"/>
        <w:rPr>
          <w:rFonts w:ascii="Aptos" w:eastAsia="Times New Roman" w:hAnsi="Aptos" w:cs="Times New Roman"/>
          <w:color w:val="000000"/>
          <w:kern w:val="0"/>
          <w:sz w:val="22"/>
          <w:szCs w:val="22"/>
          <w14:ligatures w14:val="none"/>
        </w:rPr>
      </w:pPr>
      <w:r w:rsidRPr="00E340A7">
        <w:rPr>
          <w:rFonts w:ascii="Aptos" w:eastAsia="Times New Roman" w:hAnsi="Aptos" w:cs="Times New Roman"/>
          <w:color w:val="000000"/>
          <w:kern w:val="0"/>
          <w:sz w:val="22"/>
          <w:szCs w:val="22"/>
          <w14:ligatures w14:val="none"/>
        </w:rPr>
        <w:t>a </w:t>
      </w:r>
      <w:hyperlink r:id="rId12" w:tooltip="https://www.med.upenn.edu/evdresearch/psom-resource-guide.pdf" w:history="1">
        <w:r w:rsidRPr="00E340A7">
          <w:rPr>
            <w:rFonts w:ascii="Aptos" w:eastAsia="Times New Roman" w:hAnsi="Aptos" w:cs="Times New Roman"/>
            <w:color w:val="0000FF"/>
            <w:kern w:val="0"/>
            <w:sz w:val="22"/>
            <w:szCs w:val="22"/>
            <w:u w:val="single"/>
            <w14:ligatures w14:val="none"/>
          </w:rPr>
          <w:t>resource guide</w:t>
        </w:r>
      </w:hyperlink>
      <w:r w:rsidRPr="00E340A7">
        <w:rPr>
          <w:rFonts w:ascii="Aptos" w:eastAsia="Times New Roman" w:hAnsi="Aptos" w:cs="Times New Roman"/>
          <w:color w:val="000000"/>
          <w:kern w:val="0"/>
          <w:sz w:val="22"/>
          <w:szCs w:val="22"/>
          <w14:ligatures w14:val="none"/>
        </w:rPr>
        <w:t> highlighting offices that can support your research efforts</w:t>
      </w:r>
    </w:p>
    <w:p w14:paraId="267FBA98" w14:textId="77777777" w:rsidR="00A52C8E" w:rsidRPr="00E340A7" w:rsidRDefault="00A52C8E" w:rsidP="00A52C8E">
      <w:pPr>
        <w:numPr>
          <w:ilvl w:val="0"/>
          <w:numId w:val="3"/>
        </w:numPr>
        <w:spacing w:after="0" w:line="240" w:lineRule="auto"/>
        <w:rPr>
          <w:rFonts w:ascii="Aptos" w:eastAsia="Times New Roman" w:hAnsi="Aptos" w:cs="Times New Roman"/>
          <w:color w:val="000000"/>
          <w:kern w:val="0"/>
          <w:sz w:val="22"/>
          <w:szCs w:val="22"/>
          <w14:ligatures w14:val="none"/>
        </w:rPr>
      </w:pPr>
      <w:r w:rsidRPr="00E340A7">
        <w:rPr>
          <w:rFonts w:ascii="Aptos" w:eastAsia="Times New Roman" w:hAnsi="Aptos" w:cs="Times New Roman"/>
          <w:color w:val="000000"/>
          <w:kern w:val="0"/>
          <w:sz w:val="22"/>
          <w:szCs w:val="22"/>
          <w14:ligatures w14:val="none"/>
        </w:rPr>
        <w:t>a </w:t>
      </w:r>
      <w:hyperlink r:id="rId13" w:tooltip="https://research.upenn.edu/wp-content/uploads/PCIs-Commercialization-Guide.pdf" w:history="1">
        <w:r w:rsidRPr="00E340A7">
          <w:rPr>
            <w:rFonts w:ascii="Aptos" w:eastAsia="Times New Roman" w:hAnsi="Aptos" w:cs="Times New Roman"/>
            <w:color w:val="0000FF"/>
            <w:kern w:val="0"/>
            <w:sz w:val="22"/>
            <w:szCs w:val="22"/>
            <w:u w:val="single"/>
            <w14:ligatures w14:val="none"/>
          </w:rPr>
          <w:t>commercialization guide</w:t>
        </w:r>
      </w:hyperlink>
      <w:r w:rsidRPr="00E340A7">
        <w:rPr>
          <w:rFonts w:ascii="Aptos" w:eastAsia="Times New Roman" w:hAnsi="Aptos" w:cs="Times New Roman"/>
          <w:color w:val="000000"/>
          <w:kern w:val="0"/>
          <w:sz w:val="22"/>
          <w:szCs w:val="22"/>
          <w14:ligatures w14:val="none"/>
        </w:rPr>
        <w:t> for information on invention disclosures, intellectual property, contracts, and patent policies</w:t>
      </w:r>
    </w:p>
    <w:p w14:paraId="0D261829" w14:textId="77777777" w:rsidR="00A52C8E" w:rsidRPr="00E340A7" w:rsidRDefault="00A52C8E" w:rsidP="00A52C8E">
      <w:pPr>
        <w:numPr>
          <w:ilvl w:val="0"/>
          <w:numId w:val="3"/>
        </w:numPr>
        <w:spacing w:after="0" w:line="240" w:lineRule="auto"/>
        <w:rPr>
          <w:rFonts w:ascii="Aptos" w:eastAsia="Times New Roman" w:hAnsi="Aptos" w:cs="Times New Roman"/>
          <w:color w:val="000000"/>
          <w:kern w:val="0"/>
          <w:sz w:val="22"/>
          <w:szCs w:val="22"/>
          <w14:ligatures w14:val="none"/>
        </w:rPr>
      </w:pPr>
      <w:r w:rsidRPr="00E340A7">
        <w:rPr>
          <w:rFonts w:ascii="Aptos" w:eastAsia="Times New Roman" w:hAnsi="Aptos" w:cs="Times New Roman"/>
          <w:color w:val="000000"/>
          <w:kern w:val="0"/>
          <w:sz w:val="22"/>
          <w:szCs w:val="22"/>
          <w14:ligatures w14:val="none"/>
        </w:rPr>
        <w:t>the </w:t>
      </w:r>
      <w:hyperlink r:id="rId14" w:tooltip="https://www.library.upenn.edu/holman" w:history="1">
        <w:r w:rsidRPr="00E340A7">
          <w:rPr>
            <w:rFonts w:ascii="Aptos" w:eastAsia="Times New Roman" w:hAnsi="Aptos" w:cs="Times New Roman"/>
            <w:color w:val="0000FF"/>
            <w:kern w:val="0"/>
            <w:sz w:val="22"/>
            <w:szCs w:val="22"/>
            <w:u w:val="single"/>
            <w14:ligatures w14:val="none"/>
          </w:rPr>
          <w:t>Holman Biotech Commons</w:t>
        </w:r>
      </w:hyperlink>
      <w:r w:rsidRPr="00E340A7">
        <w:rPr>
          <w:rFonts w:ascii="Aptos" w:eastAsia="Times New Roman" w:hAnsi="Aptos" w:cs="Times New Roman"/>
          <w:color w:val="000000"/>
          <w:kern w:val="0"/>
          <w:sz w:val="22"/>
          <w:szCs w:val="22"/>
          <w14:ligatures w14:val="none"/>
        </w:rPr>
        <w:t> has dedicated librarians to help you with research, including our </w:t>
      </w:r>
      <w:hyperlink r:id="rId15" w:tooltip="https://www.library.upenn.edu/services/systematic-review-service" w:history="1">
        <w:r w:rsidRPr="00E340A7">
          <w:rPr>
            <w:rFonts w:ascii="Aptos" w:eastAsia="Times New Roman" w:hAnsi="Aptos" w:cs="Times New Roman"/>
            <w:color w:val="0000FF"/>
            <w:kern w:val="0"/>
            <w:sz w:val="22"/>
            <w:szCs w:val="22"/>
            <w:u w:val="single"/>
            <w14:ligatures w14:val="none"/>
          </w:rPr>
          <w:t>Systematic Review Service</w:t>
        </w:r>
      </w:hyperlink>
      <w:r w:rsidRPr="00E340A7">
        <w:rPr>
          <w:rFonts w:ascii="Aptos" w:eastAsia="Times New Roman" w:hAnsi="Aptos" w:cs="Times New Roman"/>
          <w:color w:val="000000"/>
          <w:kern w:val="0"/>
          <w:sz w:val="22"/>
          <w:szCs w:val="22"/>
          <w14:ligatures w14:val="none"/>
        </w:rPr>
        <w:t>, the </w:t>
      </w:r>
      <w:hyperlink r:id="rId16" w:tooltip="https://www.library.upenn.edu/holman/bollinger-digital-fabrication" w:history="1">
        <w:r w:rsidRPr="00E340A7">
          <w:rPr>
            <w:rFonts w:ascii="Aptos" w:eastAsia="Times New Roman" w:hAnsi="Aptos" w:cs="Times New Roman"/>
            <w:color w:val="0000FF"/>
            <w:kern w:val="0"/>
            <w:sz w:val="22"/>
            <w:szCs w:val="22"/>
            <w:u w:val="single"/>
            <w14:ligatures w14:val="none"/>
          </w:rPr>
          <w:t>Bollinger Digital Fabrication Lab</w:t>
        </w:r>
      </w:hyperlink>
      <w:r w:rsidRPr="00E340A7">
        <w:rPr>
          <w:rFonts w:ascii="Aptos" w:eastAsia="Times New Roman" w:hAnsi="Aptos" w:cs="Times New Roman"/>
          <w:color w:val="000000"/>
          <w:kern w:val="0"/>
          <w:sz w:val="22"/>
          <w:szCs w:val="22"/>
          <w14:ligatures w14:val="none"/>
        </w:rPr>
        <w:t>, and a connection to the </w:t>
      </w:r>
      <w:hyperlink r:id="rId17" w:tooltip="https://www.library.upenn.edu/rdds" w:history="1">
        <w:r w:rsidRPr="00E340A7">
          <w:rPr>
            <w:rFonts w:ascii="Aptos" w:eastAsia="Times New Roman" w:hAnsi="Aptos" w:cs="Times New Roman"/>
            <w:color w:val="0000FF"/>
            <w:kern w:val="0"/>
            <w:sz w:val="22"/>
            <w:szCs w:val="22"/>
            <w:u w:val="single"/>
            <w14:ligatures w14:val="none"/>
          </w:rPr>
          <w:t>Penn Libraries Research Data &amp; Digital Scholarship (RDDS) team</w:t>
        </w:r>
      </w:hyperlink>
    </w:p>
    <w:p w14:paraId="0979A68D" w14:textId="77777777" w:rsidR="00A52C8E" w:rsidRPr="00E340A7" w:rsidRDefault="00A52C8E" w:rsidP="00A52C8E">
      <w:pPr>
        <w:numPr>
          <w:ilvl w:val="0"/>
          <w:numId w:val="3"/>
        </w:numPr>
        <w:spacing w:after="0" w:line="240" w:lineRule="auto"/>
        <w:rPr>
          <w:rFonts w:ascii="Aptos" w:eastAsia="Times New Roman" w:hAnsi="Aptos" w:cs="Times New Roman"/>
          <w:color w:val="000000"/>
          <w:kern w:val="0"/>
          <w:sz w:val="22"/>
          <w:szCs w:val="22"/>
          <w14:ligatures w14:val="none"/>
        </w:rPr>
      </w:pPr>
      <w:r w:rsidRPr="00E340A7">
        <w:rPr>
          <w:rFonts w:ascii="Aptos" w:eastAsia="Times New Roman" w:hAnsi="Aptos" w:cs="Times New Roman"/>
          <w:color w:val="000000"/>
          <w:kern w:val="0"/>
          <w:sz w:val="22"/>
          <w:szCs w:val="22"/>
          <w14:ligatures w14:val="none"/>
        </w:rPr>
        <w:t>our </w:t>
      </w:r>
      <w:hyperlink r:id="rId18" w:tooltip="https://events.med.upenn.edu/faculty/" w:history="1">
        <w:r w:rsidRPr="00E340A7">
          <w:rPr>
            <w:rFonts w:ascii="Aptos" w:eastAsia="Times New Roman" w:hAnsi="Aptos" w:cs="Times New Roman"/>
            <w:color w:val="0000FF"/>
            <w:kern w:val="0"/>
            <w:sz w:val="22"/>
            <w:szCs w:val="22"/>
            <w:u w:val="single"/>
            <w14:ligatures w14:val="none"/>
          </w:rPr>
          <w:t>events calendar</w:t>
        </w:r>
      </w:hyperlink>
      <w:r w:rsidRPr="00E340A7">
        <w:rPr>
          <w:rFonts w:ascii="Aptos" w:eastAsia="Times New Roman" w:hAnsi="Aptos" w:cs="Times New Roman"/>
          <w:color w:val="000000"/>
          <w:kern w:val="0"/>
          <w:sz w:val="22"/>
          <w:szCs w:val="22"/>
          <w14:ligatures w14:val="none"/>
        </w:rPr>
        <w:t>, which generally features the many seminars planned throughout the School</w:t>
      </w:r>
    </w:p>
    <w:p w14:paraId="1AF737E8" w14:textId="77777777" w:rsidR="00A52C8E" w:rsidRPr="00E340A7" w:rsidRDefault="00A52C8E" w:rsidP="00A52C8E">
      <w:pPr>
        <w:numPr>
          <w:ilvl w:val="0"/>
          <w:numId w:val="3"/>
        </w:numPr>
        <w:spacing w:after="0" w:line="240" w:lineRule="auto"/>
        <w:rPr>
          <w:rFonts w:ascii="Aptos" w:eastAsia="Times New Roman" w:hAnsi="Aptos" w:cs="Times New Roman"/>
          <w:color w:val="000000"/>
          <w:kern w:val="0"/>
          <w:sz w:val="22"/>
          <w:szCs w:val="22"/>
          <w14:ligatures w14:val="none"/>
        </w:rPr>
      </w:pPr>
      <w:r w:rsidRPr="00E340A7">
        <w:rPr>
          <w:rFonts w:ascii="Aptos" w:eastAsia="Times New Roman" w:hAnsi="Aptos" w:cs="Times New Roman"/>
          <w:color w:val="000000"/>
          <w:kern w:val="0"/>
          <w:sz w:val="22"/>
          <w:szCs w:val="22"/>
          <w14:ligatures w14:val="none"/>
        </w:rPr>
        <w:t>the </w:t>
      </w:r>
      <w:hyperlink r:id="rId19" w:tooltip="https://www.med.upenn.edu/oe/penn-perks.html" w:history="1">
        <w:r w:rsidRPr="00E340A7">
          <w:rPr>
            <w:rFonts w:ascii="Aptos" w:eastAsia="Times New Roman" w:hAnsi="Aptos" w:cs="Times New Roman"/>
            <w:color w:val="0000FF"/>
            <w:kern w:val="0"/>
            <w:sz w:val="22"/>
            <w:szCs w:val="22"/>
            <w:u w:val="single"/>
            <w14:ligatures w14:val="none"/>
          </w:rPr>
          <w:t>Penn Perks program</w:t>
        </w:r>
      </w:hyperlink>
      <w:r w:rsidRPr="00E340A7">
        <w:rPr>
          <w:rFonts w:ascii="Aptos" w:eastAsia="Times New Roman" w:hAnsi="Aptos" w:cs="Times New Roman"/>
          <w:color w:val="000000"/>
          <w:kern w:val="0"/>
          <w:sz w:val="22"/>
          <w:szCs w:val="22"/>
          <w14:ligatures w14:val="none"/>
        </w:rPr>
        <w:t>, which offers additional benefits in an array of areas, including health and fitness, personal and professional development, support for families, and many more </w:t>
      </w:r>
    </w:p>
    <w:p w14:paraId="19287A1A" w14:textId="77777777" w:rsidR="00A52C8E" w:rsidRPr="00E340A7" w:rsidRDefault="00A52C8E" w:rsidP="00A52C8E">
      <w:pPr>
        <w:numPr>
          <w:ilvl w:val="0"/>
          <w:numId w:val="3"/>
        </w:numPr>
        <w:spacing w:after="0" w:line="240" w:lineRule="auto"/>
        <w:rPr>
          <w:rFonts w:ascii="Aptos" w:eastAsia="Times New Roman" w:hAnsi="Aptos" w:cs="Times New Roman"/>
          <w:color w:val="000000"/>
          <w:kern w:val="0"/>
          <w:sz w:val="22"/>
          <w:szCs w:val="22"/>
          <w14:ligatures w14:val="none"/>
        </w:rPr>
      </w:pPr>
      <w:r w:rsidRPr="00E340A7">
        <w:rPr>
          <w:rFonts w:ascii="Aptos" w:eastAsia="Times New Roman" w:hAnsi="Aptos" w:cs="Times New Roman"/>
          <w:color w:val="000000"/>
          <w:kern w:val="0"/>
          <w:sz w:val="22"/>
          <w:szCs w:val="22"/>
          <w14:ligatures w14:val="none"/>
        </w:rPr>
        <w:t>for conflict of interest questions, please visit </w:t>
      </w:r>
      <w:hyperlink r:id="rId20" w:anchor="ConflictofInterest5" w:tooltip="https://www.med.upenn.edu/evdresearch/policy.html#ConflictofInterest5" w:history="1">
        <w:r w:rsidRPr="00E340A7">
          <w:rPr>
            <w:rFonts w:ascii="Aptos" w:eastAsia="Times New Roman" w:hAnsi="Aptos" w:cs="Times New Roman"/>
            <w:color w:val="0000FF"/>
            <w:kern w:val="0"/>
            <w:sz w:val="22"/>
            <w:szCs w:val="22"/>
            <w:u w:val="single"/>
            <w14:ligatures w14:val="none"/>
          </w:rPr>
          <w:t>https://www.med.upenn.edu/evdresearch/policy.html#ConflictofInterest5</w:t>
        </w:r>
      </w:hyperlink>
    </w:p>
    <w:p w14:paraId="40E1017A" w14:textId="77777777" w:rsidR="00A52C8E" w:rsidRPr="00E340A7" w:rsidRDefault="00A52C8E" w:rsidP="00A52C8E">
      <w:pPr>
        <w:numPr>
          <w:ilvl w:val="0"/>
          <w:numId w:val="3"/>
        </w:numPr>
        <w:spacing w:after="0" w:line="240" w:lineRule="auto"/>
        <w:rPr>
          <w:rFonts w:ascii="Aptos" w:eastAsia="Times New Roman" w:hAnsi="Aptos" w:cs="Times New Roman"/>
          <w:color w:val="000000"/>
          <w:kern w:val="0"/>
          <w:sz w:val="22"/>
          <w:szCs w:val="22"/>
          <w14:ligatures w14:val="none"/>
        </w:rPr>
      </w:pPr>
      <w:r w:rsidRPr="00E340A7">
        <w:rPr>
          <w:rFonts w:ascii="Aptos" w:eastAsia="Times New Roman" w:hAnsi="Aptos" w:cs="Times New Roman"/>
          <w:color w:val="000000"/>
          <w:kern w:val="0"/>
          <w:sz w:val="22"/>
          <w:szCs w:val="22"/>
          <w14:ligatures w14:val="none"/>
        </w:rPr>
        <w:t>Stay informed with essential updates, critical tools, and key resources using our newly launched </w:t>
      </w:r>
      <w:hyperlink r:id="rId21" w:tooltip="https://www.med.upenn.edu/psom/comprehensive-communications-and-resources.html" w:history="1">
        <w:r w:rsidRPr="00E340A7">
          <w:rPr>
            <w:rFonts w:ascii="Aptos" w:eastAsia="Times New Roman" w:hAnsi="Aptos" w:cs="Times New Roman"/>
            <w:color w:val="0000FF"/>
            <w:kern w:val="0"/>
            <w:sz w:val="22"/>
            <w:szCs w:val="22"/>
            <w:u w:val="single"/>
            <w14:ligatures w14:val="none"/>
          </w:rPr>
          <w:t>Comprehensive Communications and Resources</w:t>
        </w:r>
      </w:hyperlink>
    </w:p>
    <w:p w14:paraId="13026A7B" w14:textId="77777777" w:rsidR="00A52C8E" w:rsidRPr="00E340A7" w:rsidRDefault="00A52C8E" w:rsidP="00A52C8E">
      <w:pPr>
        <w:numPr>
          <w:ilvl w:val="0"/>
          <w:numId w:val="3"/>
        </w:numPr>
        <w:spacing w:after="0" w:line="240" w:lineRule="auto"/>
        <w:rPr>
          <w:rFonts w:ascii="Aptos" w:eastAsia="Times New Roman" w:hAnsi="Aptos" w:cs="Times New Roman"/>
          <w:color w:val="000000"/>
          <w:kern w:val="0"/>
          <w:sz w:val="22"/>
          <w:szCs w:val="22"/>
          <w14:ligatures w14:val="none"/>
        </w:rPr>
      </w:pPr>
      <w:r w:rsidRPr="00E340A7">
        <w:rPr>
          <w:rFonts w:ascii="Aptos" w:eastAsia="Times New Roman" w:hAnsi="Aptos" w:cs="Times New Roman"/>
          <w:color w:val="000000"/>
          <w:kern w:val="0"/>
          <w:sz w:val="22"/>
          <w:szCs w:val="22"/>
          <w14:ligatures w14:val="none"/>
        </w:rPr>
        <w:t>lastly, for additional information on research, funding opportunities, contacts, and new colleagues, please visit the </w:t>
      </w:r>
      <w:hyperlink r:id="rId22" w:tooltip="https://www.med.upenn.edu/evdresearch/" w:history="1">
        <w:r w:rsidRPr="00E340A7">
          <w:rPr>
            <w:rFonts w:ascii="Aptos" w:eastAsia="Times New Roman" w:hAnsi="Aptos" w:cs="Times New Roman"/>
            <w:color w:val="0000FF"/>
            <w:kern w:val="0"/>
            <w:sz w:val="22"/>
            <w:szCs w:val="22"/>
            <w:u w:val="single"/>
            <w14:ligatures w14:val="none"/>
          </w:rPr>
          <w:t>Research website</w:t>
        </w:r>
      </w:hyperlink>
      <w:r w:rsidRPr="00E340A7">
        <w:rPr>
          <w:rFonts w:ascii="Aptos" w:eastAsia="Times New Roman" w:hAnsi="Aptos" w:cs="Times New Roman"/>
          <w:color w:val="000000"/>
          <w:kern w:val="0"/>
          <w:sz w:val="22"/>
          <w:szCs w:val="22"/>
          <w14:ligatures w14:val="none"/>
        </w:rPr>
        <w:t>.  </w:t>
      </w:r>
    </w:p>
    <w:p w14:paraId="5EBBBD42"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We are delighted to have you join our faculty, and thank you in advance for the contributions you will inevitably make to enrich our strong, collaborative and truly integral scientific community.</w:t>
      </w:r>
    </w:p>
    <w:p w14:paraId="63587F3E"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 </w:t>
      </w:r>
    </w:p>
    <w:p w14:paraId="55164770"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Best wishes,</w:t>
      </w:r>
    </w:p>
    <w:p w14:paraId="52BF6C54"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 </w:t>
      </w:r>
    </w:p>
    <w:p w14:paraId="14ABA7C9"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Jon</w:t>
      </w:r>
    </w:p>
    <w:p w14:paraId="1850989F"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 </w:t>
      </w:r>
    </w:p>
    <w:p w14:paraId="66FBD3FE"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b/>
          <w:bCs/>
          <w:color w:val="000000"/>
          <w:kern w:val="0"/>
          <w:sz w:val="22"/>
          <w:szCs w:val="22"/>
          <w14:ligatures w14:val="none"/>
        </w:rPr>
        <w:t>Jonathan A. Epstein, MD</w:t>
      </w:r>
    </w:p>
    <w:p w14:paraId="66009502"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Dean, Perelman School of Medicine</w:t>
      </w:r>
    </w:p>
    <w:p w14:paraId="3F61507B"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Executive Vice President, University of Pennsylvania for the Health System</w:t>
      </w:r>
    </w:p>
    <w:p w14:paraId="135967F6"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hyperlink r:id="rId23" w:tooltip="https://www.med.upenn.edu/evpdean/" w:history="1">
        <w:r w:rsidRPr="00E340A7">
          <w:rPr>
            <w:rFonts w:ascii="Aptos" w:eastAsia="Times New Roman" w:hAnsi="Aptos" w:cs="Times New Roman"/>
            <w:color w:val="0000FF"/>
            <w:kern w:val="0"/>
            <w:sz w:val="22"/>
            <w:szCs w:val="22"/>
            <w:u w:val="single"/>
            <w14:ligatures w14:val="none"/>
          </w:rPr>
          <w:t>https://www.med.upenn.edu/evpdean/</w:t>
        </w:r>
      </w:hyperlink>
    </w:p>
    <w:p w14:paraId="67F603B5" w14:textId="77777777" w:rsidR="00A52C8E" w:rsidRPr="00E340A7" w:rsidRDefault="00A52C8E" w:rsidP="00A52C8E">
      <w:pPr>
        <w:spacing w:after="0" w:line="240" w:lineRule="auto"/>
        <w:rPr>
          <w:rFonts w:ascii="Aptos" w:eastAsia="Times New Roman" w:hAnsi="Aptos" w:cs="Times New Roman"/>
          <w:color w:val="212121"/>
          <w:kern w:val="0"/>
          <w:sz w:val="22"/>
          <w:szCs w:val="22"/>
          <w14:ligatures w14:val="none"/>
        </w:rPr>
      </w:pPr>
      <w:r w:rsidRPr="00E340A7">
        <w:rPr>
          <w:rFonts w:ascii="Aptos" w:eastAsia="Times New Roman" w:hAnsi="Aptos" w:cs="Times New Roman"/>
          <w:color w:val="000000"/>
          <w:kern w:val="0"/>
          <w:sz w:val="22"/>
          <w:szCs w:val="22"/>
          <w14:ligatures w14:val="none"/>
        </w:rPr>
        <w:t> </w:t>
      </w:r>
    </w:p>
    <w:p w14:paraId="5B24EAE6" w14:textId="77777777" w:rsidR="00FC5572" w:rsidRPr="00A52C8E" w:rsidRDefault="00FC5572" w:rsidP="002836CE">
      <w:pPr>
        <w:rPr>
          <w:sz w:val="22"/>
          <w:szCs w:val="22"/>
        </w:rPr>
      </w:pPr>
    </w:p>
    <w:sectPr w:rsidR="00FC5572" w:rsidRPr="00A52C8E" w:rsidSect="000C5807">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80F6" w14:textId="77777777" w:rsidR="00DF4284" w:rsidRDefault="00DF4284" w:rsidP="000C5807">
      <w:r>
        <w:separator/>
      </w:r>
    </w:p>
  </w:endnote>
  <w:endnote w:type="continuationSeparator" w:id="0">
    <w:p w14:paraId="309FA401" w14:textId="77777777" w:rsidR="00DF4284" w:rsidRDefault="00DF4284" w:rsidP="000C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9139837"/>
      <w:docPartObj>
        <w:docPartGallery w:val="Page Numbers (Bottom of Page)"/>
        <w:docPartUnique/>
      </w:docPartObj>
    </w:sdtPr>
    <w:sdtContent>
      <w:p w14:paraId="0A8B18EB" w14:textId="77777777" w:rsidR="000C5807" w:rsidRDefault="000C5807" w:rsidP="00436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7B475" w14:textId="77777777" w:rsidR="000C5807" w:rsidRDefault="000C5807" w:rsidP="000C58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D28E" w14:textId="77777777" w:rsidR="000C5807" w:rsidRDefault="00DF4284" w:rsidP="000C5807">
    <w:pPr>
      <w:pStyle w:val="Footer"/>
      <w:ind w:right="360"/>
      <w:rPr>
        <w:color w:val="002060"/>
      </w:rPr>
    </w:pPr>
    <w:r w:rsidRPr="00DF4284">
      <w:rPr>
        <w:noProof/>
        <w:color w:val="002060"/>
        <w14:ligatures w14:val="none"/>
      </w:rPr>
      <w:pict w14:anchorId="14129522">
        <v:rect id="_x0000_i1027" alt="" style="width:432.9pt;height:.05pt;mso-width-percent:0;mso-height-percent:0;mso-width-percent:0;mso-height-percent:0" o:hrpct="962" o:hralign="center" o:hrstd="t" o:hr="t" fillcolor="#a0a0a0" stroked="f"/>
      </w:pict>
    </w:r>
  </w:p>
  <w:sdt>
    <w:sdtPr>
      <w:rPr>
        <w:rStyle w:val="PageNumber"/>
        <w:szCs w:val="22"/>
      </w:rPr>
      <w:id w:val="-682443430"/>
      <w:docPartObj>
        <w:docPartGallery w:val="Page Numbers (Bottom of Page)"/>
        <w:docPartUnique/>
      </w:docPartObj>
    </w:sdtPr>
    <w:sdtEndPr>
      <w:rPr>
        <w:rStyle w:val="PageNumber"/>
        <w:color w:val="011F5B"/>
        <w:sz w:val="20"/>
        <w:szCs w:val="20"/>
      </w:rPr>
    </w:sdtEndPr>
    <w:sdtContent>
      <w:p w14:paraId="23B5917E" w14:textId="77777777" w:rsidR="000C5807" w:rsidRPr="000C5807" w:rsidRDefault="000C5807" w:rsidP="000C5807">
        <w:pPr>
          <w:pStyle w:val="Footer"/>
          <w:framePr w:w="134" w:wrap="none" w:vAnchor="text" w:hAnchor="page" w:x="11555" w:y="-6"/>
          <w:rPr>
            <w:rStyle w:val="PageNumber"/>
            <w:color w:val="011F5B"/>
            <w:sz w:val="20"/>
            <w:szCs w:val="20"/>
          </w:rPr>
        </w:pPr>
        <w:r w:rsidRPr="000C5807">
          <w:rPr>
            <w:rStyle w:val="PageNumber"/>
            <w:color w:val="011F5B"/>
            <w:sz w:val="20"/>
            <w:szCs w:val="20"/>
          </w:rPr>
          <w:fldChar w:fldCharType="begin"/>
        </w:r>
        <w:r w:rsidRPr="000C5807">
          <w:rPr>
            <w:rStyle w:val="PageNumber"/>
            <w:color w:val="011F5B"/>
            <w:sz w:val="20"/>
            <w:szCs w:val="20"/>
          </w:rPr>
          <w:instrText xml:space="preserve"> PAGE </w:instrText>
        </w:r>
        <w:r w:rsidRPr="000C5807">
          <w:rPr>
            <w:rStyle w:val="PageNumber"/>
            <w:color w:val="011F5B"/>
            <w:sz w:val="20"/>
            <w:szCs w:val="20"/>
          </w:rPr>
          <w:fldChar w:fldCharType="separate"/>
        </w:r>
        <w:r w:rsidRPr="000C5807">
          <w:rPr>
            <w:rStyle w:val="PageNumber"/>
            <w:noProof/>
            <w:color w:val="011F5B"/>
            <w:sz w:val="20"/>
            <w:szCs w:val="20"/>
          </w:rPr>
          <w:t>2</w:t>
        </w:r>
        <w:r w:rsidRPr="000C5807">
          <w:rPr>
            <w:rStyle w:val="PageNumber"/>
            <w:color w:val="011F5B"/>
            <w:sz w:val="20"/>
            <w:szCs w:val="20"/>
          </w:rPr>
          <w:fldChar w:fldCharType="end"/>
        </w:r>
      </w:p>
    </w:sdtContent>
  </w:sdt>
  <w:p w14:paraId="079B4493" w14:textId="77777777" w:rsidR="000C5807" w:rsidRPr="000C5807" w:rsidRDefault="000C5807" w:rsidP="000C5807">
    <w:pPr>
      <w:pStyle w:val="Footer"/>
      <w:jc w:val="center"/>
      <w:rPr>
        <w:color w:val="002060"/>
        <w:sz w:val="20"/>
      </w:rPr>
    </w:pPr>
    <w:r w:rsidRPr="002F0919">
      <w:rPr>
        <w:color w:val="002060"/>
        <w:sz w:val="20"/>
      </w:rPr>
      <w:t xml:space="preserve">©University of Pennsylvania </w:t>
    </w:r>
    <w:r w:rsidRPr="002F0919">
      <w:rPr>
        <w:color w:val="C00000"/>
        <w:sz w:val="20"/>
      </w:rPr>
      <w:t>|</w:t>
    </w:r>
    <w:r w:rsidRPr="002F0919">
      <w:rPr>
        <w:color w:val="002060"/>
        <w:sz w:val="20"/>
      </w:rPr>
      <w:t xml:space="preserve"> Perelman School of Medicine </w:t>
    </w:r>
    <w:r w:rsidRPr="002F0919">
      <w:rPr>
        <w:color w:val="C00000"/>
        <w:sz w:val="20"/>
      </w:rPr>
      <w:t>|</w:t>
    </w:r>
    <w:r w:rsidRPr="002F0919">
      <w:rPr>
        <w:color w:val="002060"/>
        <w:sz w:val="20"/>
      </w:rPr>
      <w:t xml:space="preserve"> Office of Academic Affairs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2F2D" w14:textId="77777777" w:rsidR="000C5807" w:rsidRDefault="00DF4284" w:rsidP="000C5807">
    <w:pPr>
      <w:pStyle w:val="Footer"/>
      <w:ind w:right="360"/>
      <w:rPr>
        <w:color w:val="002060"/>
      </w:rPr>
    </w:pPr>
    <w:r w:rsidRPr="00DF4284">
      <w:rPr>
        <w:noProof/>
        <w:color w:val="002060"/>
        <w14:ligatures w14:val="none"/>
      </w:rPr>
      <w:pict w14:anchorId="01DA6457">
        <v:rect id="_x0000_i1025" alt="" style="width:400.15pt;height:.05pt;mso-width-percent:0;mso-height-percent:0;mso-width-percent:0;mso-height-percent:0" o:hrpct="855" o:hralign="center" o:hrstd="t" o:hr="t" fillcolor="#a0a0a0" stroked="f"/>
      </w:pict>
    </w:r>
  </w:p>
  <w:p w14:paraId="5D50B47A" w14:textId="77777777" w:rsidR="000C5807" w:rsidRDefault="000C5807" w:rsidP="000C5807">
    <w:pPr>
      <w:pStyle w:val="Footer"/>
      <w:jc w:val="center"/>
      <w:rPr>
        <w:color w:val="002060"/>
        <w:sz w:val="20"/>
      </w:rPr>
    </w:pPr>
    <w:r w:rsidRPr="002F0919">
      <w:rPr>
        <w:color w:val="002060"/>
        <w:sz w:val="20"/>
      </w:rPr>
      <w:t xml:space="preserve">©University of Pennsylvania </w:t>
    </w:r>
    <w:r w:rsidRPr="002F0919">
      <w:rPr>
        <w:color w:val="C00000"/>
        <w:sz w:val="20"/>
      </w:rPr>
      <w:t>|</w:t>
    </w:r>
    <w:r w:rsidRPr="002F0919">
      <w:rPr>
        <w:color w:val="002060"/>
        <w:sz w:val="20"/>
      </w:rPr>
      <w:t xml:space="preserve"> Perelman School of Medicine </w:t>
    </w:r>
    <w:r w:rsidRPr="002F0919">
      <w:rPr>
        <w:color w:val="C00000"/>
        <w:sz w:val="20"/>
      </w:rPr>
      <w:t>|</w:t>
    </w:r>
    <w:r w:rsidRPr="002F0919">
      <w:rPr>
        <w:color w:val="002060"/>
        <w:sz w:val="20"/>
      </w:rPr>
      <w:t xml:space="preserve"> Office of Academic Affairs</w:t>
    </w:r>
  </w:p>
  <w:p w14:paraId="7C289212" w14:textId="77777777" w:rsidR="00E77F79" w:rsidRPr="001343D5" w:rsidRDefault="00E77F79" w:rsidP="00E77F79">
    <w:pPr>
      <w:pStyle w:val="Footer"/>
      <w:jc w:val="right"/>
      <w:rPr>
        <w:i/>
        <w:iCs/>
        <w:sz w:val="16"/>
        <w:szCs w:val="20"/>
      </w:rPr>
    </w:pPr>
    <w:r w:rsidRPr="001343D5">
      <w:rPr>
        <w:i/>
        <w:iCs/>
        <w:sz w:val="16"/>
        <w:szCs w:val="20"/>
      </w:rPr>
      <w:t>Revis</w:t>
    </w:r>
    <w:r w:rsidR="00610172">
      <w:rPr>
        <w:i/>
        <w:iCs/>
        <w:sz w:val="16"/>
        <w:szCs w:val="20"/>
      </w:rPr>
      <w:t xml:space="preserve">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0BF5" w14:textId="77777777" w:rsidR="00DF4284" w:rsidRDefault="00DF4284" w:rsidP="000C5807">
      <w:r>
        <w:separator/>
      </w:r>
    </w:p>
  </w:footnote>
  <w:footnote w:type="continuationSeparator" w:id="0">
    <w:p w14:paraId="38BA5448" w14:textId="77777777" w:rsidR="00DF4284" w:rsidRDefault="00DF4284" w:rsidP="000C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CF27" w14:textId="77777777" w:rsidR="000C5807" w:rsidRDefault="000C5807">
    <w:pPr>
      <w:pStyle w:val="Header"/>
    </w:pPr>
  </w:p>
  <w:p w14:paraId="5A0EEADA" w14:textId="77777777" w:rsidR="000C5807" w:rsidRDefault="000C5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A3BB" w14:textId="77777777" w:rsidR="00F42623" w:rsidRDefault="008A1DA1" w:rsidP="000C5807">
    <w:pPr>
      <w:pStyle w:val="Header"/>
      <w:rPr>
        <w:noProof/>
      </w:rPr>
    </w:pPr>
    <w:r>
      <w:rPr>
        <w:noProof/>
      </w:rPr>
      <w:drawing>
        <wp:inline distT="0" distB="0" distL="0" distR="0" wp14:anchorId="2514235E" wp14:editId="109D820D">
          <wp:extent cx="2351315" cy="653143"/>
          <wp:effectExtent l="0" t="0" r="0" b="0"/>
          <wp:docPr id="158694632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4632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7673" cy="666020"/>
                  </a:xfrm>
                  <a:prstGeom prst="rect">
                    <a:avLst/>
                  </a:prstGeom>
                </pic:spPr>
              </pic:pic>
            </a:graphicData>
          </a:graphic>
        </wp:inline>
      </w:drawing>
    </w:r>
  </w:p>
  <w:p w14:paraId="48F53D23" w14:textId="77777777" w:rsidR="000C5807" w:rsidRDefault="00DF4284" w:rsidP="000C5807">
    <w:pPr>
      <w:pStyle w:val="Header"/>
    </w:pPr>
    <w:r w:rsidRPr="00DF4284">
      <w:rPr>
        <w:noProof/>
        <w:color w:val="002060"/>
        <w14:ligatures w14:val="none"/>
      </w:rPr>
      <w:pict w14:anchorId="617BB456">
        <v:rect id="_x0000_i1026" alt="" style="width:468pt;height:.05pt;mso-width-percent:0;mso-height-percent:0;mso-width-percent:0;mso-height-percent:0" o:hralign="center" o:hrstd="t" o:hr="t" fillcolor="#a0a0a0" stroked="f"/>
      </w:pict>
    </w:r>
  </w:p>
  <w:p w14:paraId="03373977" w14:textId="77777777" w:rsidR="000C5807" w:rsidRDefault="000C5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B38"/>
    <w:multiLevelType w:val="multilevel"/>
    <w:tmpl w:val="26D41EB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3C48C6"/>
    <w:multiLevelType w:val="hybridMultilevel"/>
    <w:tmpl w:val="26D41EBA"/>
    <w:lvl w:ilvl="0" w:tplc="865273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168E9"/>
    <w:multiLevelType w:val="multilevel"/>
    <w:tmpl w:val="0356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03276">
    <w:abstractNumId w:val="1"/>
  </w:num>
  <w:num w:numId="2" w16cid:durableId="1141774667">
    <w:abstractNumId w:val="0"/>
  </w:num>
  <w:num w:numId="3" w16cid:durableId="299962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8E"/>
    <w:rsid w:val="000C5807"/>
    <w:rsid w:val="001343D5"/>
    <w:rsid w:val="002836CE"/>
    <w:rsid w:val="00312D25"/>
    <w:rsid w:val="003C787E"/>
    <w:rsid w:val="005C6569"/>
    <w:rsid w:val="00610172"/>
    <w:rsid w:val="0076079A"/>
    <w:rsid w:val="007E05A2"/>
    <w:rsid w:val="007F54F2"/>
    <w:rsid w:val="0089667E"/>
    <w:rsid w:val="008A1DA1"/>
    <w:rsid w:val="008A476C"/>
    <w:rsid w:val="00A52C8E"/>
    <w:rsid w:val="00AA3C57"/>
    <w:rsid w:val="00B87D16"/>
    <w:rsid w:val="00C92AD4"/>
    <w:rsid w:val="00D1732F"/>
    <w:rsid w:val="00D80435"/>
    <w:rsid w:val="00DF4284"/>
    <w:rsid w:val="00E77F79"/>
    <w:rsid w:val="00F42623"/>
    <w:rsid w:val="00F738B7"/>
    <w:rsid w:val="00FC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24A5"/>
  <w15:chartTrackingRefBased/>
  <w15:docId w15:val="{51D2FF11-6413-8149-821E-613459E9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OAA Normal Paragraph"/>
    <w:qFormat/>
    <w:rsid w:val="00A52C8E"/>
    <w:pPr>
      <w:spacing w:after="160" w:line="278" w:lineRule="auto"/>
    </w:pPr>
    <w:rPr>
      <w:kern w:val="2"/>
      <w14:ligatures w14:val="standardContextual"/>
    </w:rPr>
  </w:style>
  <w:style w:type="paragraph" w:styleId="Heading1">
    <w:name w:val="heading 1"/>
    <w:aliases w:val="Heading 1 (OAA)"/>
    <w:basedOn w:val="Normal"/>
    <w:next w:val="Normal"/>
    <w:link w:val="Heading1Char"/>
    <w:uiPriority w:val="9"/>
    <w:qFormat/>
    <w:rsid w:val="000C5807"/>
    <w:pPr>
      <w:keepNext/>
      <w:keepLines/>
      <w:spacing w:before="240"/>
      <w:outlineLvl w:val="0"/>
    </w:pPr>
    <w:rPr>
      <w:rFonts w:asciiTheme="majorHAnsi" w:eastAsiaTheme="majorEastAsia" w:hAnsiTheme="majorHAnsi" w:cstheme="majorBidi"/>
      <w:color w:val="011F5B"/>
      <w:sz w:val="32"/>
      <w:szCs w:val="32"/>
    </w:rPr>
  </w:style>
  <w:style w:type="paragraph" w:styleId="Heading2">
    <w:name w:val="heading 2"/>
    <w:aliases w:val="Heading 2 (OAA)"/>
    <w:basedOn w:val="Normal"/>
    <w:next w:val="Normal"/>
    <w:link w:val="Heading2Char"/>
    <w:uiPriority w:val="9"/>
    <w:semiHidden/>
    <w:unhideWhenUsed/>
    <w:qFormat/>
    <w:rsid w:val="000C5807"/>
    <w:pPr>
      <w:keepNext/>
      <w:keepLines/>
      <w:spacing w:before="40"/>
      <w:outlineLvl w:val="1"/>
    </w:pPr>
    <w:rPr>
      <w:rFonts w:asciiTheme="majorHAnsi" w:eastAsiaTheme="majorEastAsia" w:hAnsiTheme="majorHAnsi" w:cstheme="majorBidi"/>
      <w:color w:val="011F5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807"/>
    <w:pPr>
      <w:tabs>
        <w:tab w:val="center" w:pos="4680"/>
        <w:tab w:val="right" w:pos="9360"/>
      </w:tabs>
    </w:pPr>
  </w:style>
  <w:style w:type="character" w:customStyle="1" w:styleId="HeaderChar">
    <w:name w:val="Header Char"/>
    <w:basedOn w:val="DefaultParagraphFont"/>
    <w:link w:val="Header"/>
    <w:uiPriority w:val="99"/>
    <w:rsid w:val="000C5807"/>
  </w:style>
  <w:style w:type="paragraph" w:styleId="Footer">
    <w:name w:val="footer"/>
    <w:basedOn w:val="Normal"/>
    <w:link w:val="FooterChar"/>
    <w:uiPriority w:val="99"/>
    <w:unhideWhenUsed/>
    <w:rsid w:val="000C5807"/>
    <w:pPr>
      <w:tabs>
        <w:tab w:val="center" w:pos="4680"/>
        <w:tab w:val="right" w:pos="9360"/>
      </w:tabs>
    </w:pPr>
  </w:style>
  <w:style w:type="character" w:customStyle="1" w:styleId="FooterChar">
    <w:name w:val="Footer Char"/>
    <w:basedOn w:val="DefaultParagraphFont"/>
    <w:link w:val="Footer"/>
    <w:uiPriority w:val="99"/>
    <w:rsid w:val="000C5807"/>
  </w:style>
  <w:style w:type="character" w:styleId="PageNumber">
    <w:name w:val="page number"/>
    <w:basedOn w:val="DefaultParagraphFont"/>
    <w:uiPriority w:val="99"/>
    <w:semiHidden/>
    <w:unhideWhenUsed/>
    <w:rsid w:val="000C5807"/>
  </w:style>
  <w:style w:type="paragraph" w:styleId="Title">
    <w:name w:val="Title"/>
    <w:aliases w:val="Title (OAA)"/>
    <w:basedOn w:val="Normal"/>
    <w:next w:val="Normal"/>
    <w:link w:val="TitleChar"/>
    <w:uiPriority w:val="10"/>
    <w:qFormat/>
    <w:rsid w:val="003C787E"/>
    <w:pPr>
      <w:contextualSpacing/>
      <w:jc w:val="center"/>
    </w:pPr>
    <w:rPr>
      <w:rFonts w:asciiTheme="majorHAnsi" w:eastAsiaTheme="majorEastAsia" w:hAnsiTheme="majorHAnsi" w:cstheme="majorBidi"/>
      <w:color w:val="011F5B"/>
      <w:spacing w:val="-10"/>
      <w:kern w:val="28"/>
      <w:sz w:val="40"/>
      <w:szCs w:val="56"/>
    </w:rPr>
  </w:style>
  <w:style w:type="character" w:customStyle="1" w:styleId="TitleChar">
    <w:name w:val="Title Char"/>
    <w:aliases w:val="Title (OAA) Char"/>
    <w:basedOn w:val="DefaultParagraphFont"/>
    <w:link w:val="Title"/>
    <w:uiPriority w:val="10"/>
    <w:rsid w:val="003C787E"/>
    <w:rPr>
      <w:rFonts w:asciiTheme="majorHAnsi" w:eastAsiaTheme="majorEastAsia" w:hAnsiTheme="majorHAnsi" w:cstheme="majorBidi"/>
      <w:color w:val="011F5B"/>
      <w:spacing w:val="-10"/>
      <w:kern w:val="28"/>
      <w:sz w:val="40"/>
      <w:szCs w:val="56"/>
    </w:rPr>
  </w:style>
  <w:style w:type="paragraph" w:styleId="NoSpacing">
    <w:name w:val="No Spacing"/>
    <w:aliases w:val="No Spacing (OAA)"/>
    <w:link w:val="NoSpacingChar"/>
    <w:uiPriority w:val="1"/>
    <w:qFormat/>
    <w:rsid w:val="000C5807"/>
  </w:style>
  <w:style w:type="character" w:customStyle="1" w:styleId="NoSpacingChar">
    <w:name w:val="No Spacing Char"/>
    <w:aliases w:val="No Spacing (OAA) Char"/>
    <w:basedOn w:val="DefaultParagraphFont"/>
    <w:link w:val="NoSpacing"/>
    <w:uiPriority w:val="1"/>
    <w:rsid w:val="000C5807"/>
  </w:style>
  <w:style w:type="paragraph" w:styleId="Subtitle">
    <w:name w:val="Subtitle"/>
    <w:aliases w:val="Subtitle (OAA)"/>
    <w:basedOn w:val="Normal"/>
    <w:next w:val="Normal"/>
    <w:link w:val="SubtitleChar"/>
    <w:uiPriority w:val="11"/>
    <w:qFormat/>
    <w:rsid w:val="003C787E"/>
    <w:pPr>
      <w:numPr>
        <w:ilvl w:val="1"/>
      </w:numPr>
      <w:jc w:val="center"/>
    </w:pPr>
    <w:rPr>
      <w:rFonts w:eastAsiaTheme="minorEastAsia"/>
      <w:color w:val="262E38"/>
      <w:spacing w:val="15"/>
      <w:szCs w:val="22"/>
    </w:rPr>
  </w:style>
  <w:style w:type="character" w:customStyle="1" w:styleId="SubtitleChar">
    <w:name w:val="Subtitle Char"/>
    <w:aliases w:val="Subtitle (OAA) Char"/>
    <w:basedOn w:val="DefaultParagraphFont"/>
    <w:link w:val="Subtitle"/>
    <w:uiPriority w:val="11"/>
    <w:rsid w:val="003C787E"/>
    <w:rPr>
      <w:rFonts w:eastAsiaTheme="minorEastAsia"/>
      <w:color w:val="262E38"/>
      <w:spacing w:val="15"/>
      <w:szCs w:val="22"/>
    </w:rPr>
  </w:style>
  <w:style w:type="character" w:styleId="SubtleEmphasis">
    <w:name w:val="Subtle Emphasis"/>
    <w:aliases w:val="Subtle Emphasis (OAA)"/>
    <w:basedOn w:val="DefaultParagraphFont"/>
    <w:uiPriority w:val="19"/>
    <w:qFormat/>
    <w:rsid w:val="000C5807"/>
    <w:rPr>
      <w:rFonts w:asciiTheme="minorHAnsi" w:hAnsiTheme="minorHAnsi"/>
      <w:i/>
      <w:iCs/>
      <w:color w:val="262E38"/>
      <w:sz w:val="24"/>
    </w:rPr>
  </w:style>
  <w:style w:type="character" w:styleId="Emphasis">
    <w:name w:val="Emphasis"/>
    <w:aliases w:val="Emphasis (OAA)"/>
    <w:basedOn w:val="DefaultParagraphFont"/>
    <w:uiPriority w:val="20"/>
    <w:qFormat/>
    <w:rsid w:val="000C5807"/>
    <w:rPr>
      <w:i/>
      <w:iCs/>
    </w:rPr>
  </w:style>
  <w:style w:type="character" w:styleId="IntenseEmphasis">
    <w:name w:val="Intense Emphasis"/>
    <w:aliases w:val="Intense Emphasis (OAA)"/>
    <w:basedOn w:val="DefaultParagraphFont"/>
    <w:uiPriority w:val="21"/>
    <w:qFormat/>
    <w:rsid w:val="000C5807"/>
    <w:rPr>
      <w:rFonts w:asciiTheme="minorHAnsi" w:hAnsiTheme="minorHAnsi"/>
      <w:b/>
      <w:i/>
      <w:iCs/>
      <w:color w:val="011F5B"/>
      <w:sz w:val="24"/>
    </w:rPr>
  </w:style>
  <w:style w:type="paragraph" w:styleId="ListParagraph">
    <w:name w:val="List Paragraph"/>
    <w:basedOn w:val="Normal"/>
    <w:uiPriority w:val="34"/>
    <w:qFormat/>
    <w:rsid w:val="000C5807"/>
    <w:pPr>
      <w:ind w:left="720"/>
      <w:contextualSpacing/>
    </w:pPr>
  </w:style>
  <w:style w:type="character" w:customStyle="1" w:styleId="Heading1Char">
    <w:name w:val="Heading 1 Char"/>
    <w:aliases w:val="Heading 1 (OAA) Char"/>
    <w:basedOn w:val="DefaultParagraphFont"/>
    <w:link w:val="Heading1"/>
    <w:uiPriority w:val="9"/>
    <w:rsid w:val="000C5807"/>
    <w:rPr>
      <w:rFonts w:asciiTheme="majorHAnsi" w:eastAsiaTheme="majorEastAsia" w:hAnsiTheme="majorHAnsi" w:cstheme="majorBidi"/>
      <w:color w:val="011F5B"/>
      <w:sz w:val="32"/>
      <w:szCs w:val="32"/>
    </w:rPr>
  </w:style>
  <w:style w:type="character" w:customStyle="1" w:styleId="Heading2Char">
    <w:name w:val="Heading 2 Char"/>
    <w:aliases w:val="Heading 2 (OAA) Char"/>
    <w:basedOn w:val="DefaultParagraphFont"/>
    <w:link w:val="Heading2"/>
    <w:uiPriority w:val="9"/>
    <w:semiHidden/>
    <w:rsid w:val="000C5807"/>
    <w:rPr>
      <w:rFonts w:asciiTheme="majorHAnsi" w:eastAsiaTheme="majorEastAsia" w:hAnsiTheme="majorHAnsi" w:cstheme="majorBidi"/>
      <w:color w:val="011F5B"/>
      <w:sz w:val="28"/>
      <w:szCs w:val="26"/>
    </w:rPr>
  </w:style>
  <w:style w:type="numbering" w:customStyle="1" w:styleId="CurrentList1">
    <w:name w:val="Current List1"/>
    <w:uiPriority w:val="99"/>
    <w:rsid w:val="003C787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upenn.edu/oaa/faculty-career-development/educating/" TargetMode="External"/><Relationship Id="rId13" Type="http://schemas.openxmlformats.org/officeDocument/2006/relationships/hyperlink" Target="https://research.upenn.edu/wp-content/uploads/PCIs-Commercialization-Guide.pdf" TargetMode="External"/><Relationship Id="rId18" Type="http://schemas.openxmlformats.org/officeDocument/2006/relationships/hyperlink" Target="https://events.med.upenn.edu/faculty/"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ed.upenn.edu/psom/comprehensive-communications-and-resources.html" TargetMode="External"/><Relationship Id="rId7" Type="http://schemas.openxmlformats.org/officeDocument/2006/relationships/hyperlink" Target="https://www.med.upenn.edu/oaa/" TargetMode="External"/><Relationship Id="rId12" Type="http://schemas.openxmlformats.org/officeDocument/2006/relationships/hyperlink" Target="https://www.med.upenn.edu/evdresearch/psom-resource-guide.pdf" TargetMode="External"/><Relationship Id="rId17" Type="http://schemas.openxmlformats.org/officeDocument/2006/relationships/hyperlink" Target="https://www.library.upenn.edu/rdd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ibrary.upenn.edu/holman/bollinger-digital-fabrication" TargetMode="External"/><Relationship Id="rId20" Type="http://schemas.openxmlformats.org/officeDocument/2006/relationships/hyperlink" Target="https://www.med.upenn.edu/evdresearch/policy.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upenn.edu/oaa/faculty-career-development/professionalis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ibrary.upenn.edu/services/systematic-review-service" TargetMode="External"/><Relationship Id="rId23" Type="http://schemas.openxmlformats.org/officeDocument/2006/relationships/hyperlink" Target="https://www.med.upenn.edu/evpdean/" TargetMode="External"/><Relationship Id="rId28" Type="http://schemas.openxmlformats.org/officeDocument/2006/relationships/footer" Target="footer3.xml"/><Relationship Id="rId10" Type="http://schemas.openxmlformats.org/officeDocument/2006/relationships/hyperlink" Target="https://www.med.upenn.edu/oaa/wellness/" TargetMode="External"/><Relationship Id="rId19" Type="http://schemas.openxmlformats.org/officeDocument/2006/relationships/hyperlink" Target="https://www.med.upenn.edu/oe/penn-perks.html" TargetMode="External"/><Relationship Id="rId4" Type="http://schemas.openxmlformats.org/officeDocument/2006/relationships/webSettings" Target="webSettings.xml"/><Relationship Id="rId9" Type="http://schemas.openxmlformats.org/officeDocument/2006/relationships/hyperlink" Target="https://www.med.upenn.edu/oaa/faculty-career-development/mentoring-center/" TargetMode="External"/><Relationship Id="rId14" Type="http://schemas.openxmlformats.org/officeDocument/2006/relationships/hyperlink" Target="https://www.library.upenn.edu/holman" TargetMode="External"/><Relationship Id="rId22" Type="http://schemas.openxmlformats.org/officeDocument/2006/relationships/hyperlink" Target="https://www.med.upenn.edu/evdresearch/"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rtrae/Library/Application%20Support/Box/Box%20Edit/Documents/1276071723762/OAA%20Template%20V1.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OAA Template V1.3.2.dotx</Template>
  <TotalTime>1</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Thompson</dc:creator>
  <cp:keywords/>
  <dc:description/>
  <cp:lastModifiedBy>Taitano, Stephanie</cp:lastModifiedBy>
  <cp:revision>1</cp:revision>
  <dcterms:created xsi:type="dcterms:W3CDTF">2025-11-24T19:08:00Z</dcterms:created>
  <dcterms:modified xsi:type="dcterms:W3CDTF">2025-11-24T19:09:00Z</dcterms:modified>
</cp:coreProperties>
</file>